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2" w:rsidRPr="00B36F72" w:rsidRDefault="00B36F72" w:rsidP="00B36F72">
      <w:pPr>
        <w:spacing w:line="560" w:lineRule="exact"/>
        <w:rPr>
          <w:rFonts w:ascii="仿宋" w:eastAsia="仿宋" w:hAnsi="仿宋" w:hint="eastAsia"/>
          <w:kern w:val="0"/>
          <w:sz w:val="30"/>
          <w:szCs w:val="30"/>
        </w:rPr>
      </w:pPr>
      <w:r w:rsidRPr="00B36F72">
        <w:rPr>
          <w:rFonts w:ascii="仿宋" w:eastAsia="仿宋" w:hAnsi="仿宋" w:hint="eastAsia"/>
          <w:kern w:val="0"/>
          <w:sz w:val="30"/>
          <w:szCs w:val="30"/>
        </w:rPr>
        <w:t>附件</w:t>
      </w:r>
      <w:r>
        <w:rPr>
          <w:rFonts w:ascii="仿宋" w:eastAsia="仿宋" w:hAnsi="仿宋" w:hint="eastAsia"/>
          <w:kern w:val="0"/>
          <w:sz w:val="30"/>
          <w:szCs w:val="30"/>
        </w:rPr>
        <w:t>一</w:t>
      </w:r>
      <w:r w:rsidRPr="00B36F72">
        <w:rPr>
          <w:rFonts w:ascii="仿宋" w:eastAsia="仿宋" w:hAnsi="仿宋" w:hint="eastAsia"/>
          <w:kern w:val="0"/>
          <w:sz w:val="30"/>
          <w:szCs w:val="30"/>
        </w:rPr>
        <w:t>：</w:t>
      </w:r>
    </w:p>
    <w:p w:rsidR="00B36F72" w:rsidRPr="00B36F72" w:rsidRDefault="00B36F72" w:rsidP="00B36F72">
      <w:pPr>
        <w:snapToGrid w:val="0"/>
        <w:spacing w:line="240" w:lineRule="atLeast"/>
        <w:ind w:firstLine="643"/>
        <w:rPr>
          <w:rFonts w:ascii="仿宋" w:eastAsia="仿宋" w:hAnsi="仿宋" w:hint="eastAsia"/>
          <w:color w:val="000000"/>
          <w:sz w:val="30"/>
          <w:szCs w:val="30"/>
        </w:rPr>
      </w:pPr>
    </w:p>
    <w:p w:rsidR="00B36F72" w:rsidRPr="00B36F72" w:rsidRDefault="00B36F72" w:rsidP="00B36F72">
      <w:pPr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B36F72">
        <w:rPr>
          <w:rFonts w:ascii="华文中宋" w:eastAsia="华文中宋" w:hAnsi="华文中宋" w:hint="eastAsia"/>
          <w:color w:val="000000"/>
          <w:sz w:val="36"/>
          <w:szCs w:val="36"/>
        </w:rPr>
        <w:t>2014年“共产党员献爱心”捐献活动</w:t>
      </w:r>
    </w:p>
    <w:p w:rsidR="00B36F72" w:rsidRPr="00B36F72" w:rsidRDefault="00B36F72" w:rsidP="00B36F72">
      <w:pPr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B36F72">
        <w:rPr>
          <w:rFonts w:ascii="华文中宋" w:eastAsia="华文中宋" w:hAnsi="华文中宋" w:hint="eastAsia"/>
          <w:color w:val="000000"/>
          <w:sz w:val="36"/>
          <w:szCs w:val="36"/>
        </w:rPr>
        <w:t>基本情况和资金使用情况</w:t>
      </w:r>
    </w:p>
    <w:p w:rsidR="00B36F72" w:rsidRPr="00B36F72" w:rsidRDefault="00B36F72" w:rsidP="00B36F72">
      <w:pPr>
        <w:spacing w:line="560" w:lineRule="exact"/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</w:p>
    <w:p w:rsidR="00B36F72" w:rsidRPr="00B36F72" w:rsidRDefault="00B36F72" w:rsidP="00B36F72">
      <w:pPr>
        <w:spacing w:before="100" w:beforeAutospacing="1" w:line="60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一、2014年“共产党员献爱心”捐献活动基本情况</w:t>
      </w:r>
    </w:p>
    <w:p w:rsidR="00B36F72" w:rsidRPr="00B36F72" w:rsidRDefault="00B36F72" w:rsidP="00B36F72">
      <w:pPr>
        <w:spacing w:line="600" w:lineRule="exact"/>
        <w:ind w:firstLineChars="200" w:firstLine="60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smartTag w:uri="urn:schemas-microsoft-com:office:smarttags" w:element="chsdate">
        <w:smartTagPr>
          <w:attr w:name="Year" w:val="2014"/>
          <w:attr w:name="Month" w:val="6"/>
          <w:attr w:name="Day" w:val="21"/>
          <w:attr w:name="IsLunarDate" w:val="False"/>
          <w:attr w:name="IsROCDate" w:val="False"/>
        </w:smartTagPr>
        <w:r w:rsidRPr="00B36F72">
          <w:rPr>
            <w:rFonts w:ascii="仿宋" w:eastAsia="仿宋" w:hAnsi="仿宋" w:hint="eastAsia"/>
            <w:color w:val="000000"/>
            <w:sz w:val="30"/>
            <w:szCs w:val="30"/>
          </w:rPr>
          <w:t>2014年6月21日</w:t>
        </w:r>
      </w:smartTag>
      <w:r w:rsidRPr="00B36F72">
        <w:rPr>
          <w:rFonts w:ascii="仿宋" w:eastAsia="仿宋" w:hAnsi="仿宋" w:hint="eastAsia"/>
          <w:color w:val="000000"/>
          <w:sz w:val="30"/>
          <w:szCs w:val="30"/>
        </w:rPr>
        <w:t>—</w:t>
      </w:r>
      <w:smartTag w:uri="urn:schemas-microsoft-com:office:smarttags" w:element="chsdate">
        <w:smartTagPr>
          <w:attr w:name="Year" w:val="2014"/>
          <w:attr w:name="Month" w:val="7"/>
          <w:attr w:name="Day" w:val="12"/>
          <w:attr w:name="IsLunarDate" w:val="False"/>
          <w:attr w:name="IsROCDate" w:val="False"/>
        </w:smartTagPr>
        <w:r w:rsidRPr="00B36F72">
          <w:rPr>
            <w:rFonts w:ascii="仿宋" w:eastAsia="仿宋" w:hAnsi="仿宋" w:hint="eastAsia"/>
            <w:color w:val="000000"/>
            <w:sz w:val="30"/>
            <w:szCs w:val="30"/>
          </w:rPr>
          <w:t>7月12日</w:t>
        </w:r>
      </w:smartTag>
      <w:r w:rsidRPr="00B36F72">
        <w:rPr>
          <w:rFonts w:ascii="仿宋" w:eastAsia="仿宋" w:hAnsi="仿宋" w:hint="eastAsia"/>
          <w:color w:val="000000"/>
          <w:sz w:val="30"/>
          <w:szCs w:val="30"/>
        </w:rPr>
        <w:t>，市委组织部、市委宣传部、市慈善协会联合开展了“共产党员献爱心”捐献活动，得到全市广大党员和群众的积极响应，共接收6739家单位、83.3万名党员、15.7万名群众捐赠善款5744.96万元。其中市慈善协会接收1741.92万元，区（县）慈善协会共接收4003.04万元。</w:t>
      </w:r>
    </w:p>
    <w:p w:rsidR="00B36F72" w:rsidRPr="00B36F72" w:rsidRDefault="00B36F72" w:rsidP="00B36F72">
      <w:pPr>
        <w:spacing w:line="60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二、2014年“共产党员献爱心”捐献活动资金使用情况</w:t>
      </w:r>
    </w:p>
    <w:p w:rsidR="00B36F72" w:rsidRPr="00B36F72" w:rsidRDefault="00B36F72" w:rsidP="00B36F72">
      <w:pPr>
        <w:spacing w:line="600" w:lineRule="exact"/>
        <w:ind w:firstLineChars="196" w:firstLine="588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2014年“共产党员献爱心”捐献活动所募善款仍由市、区（县）慈善协会分别管理，按照2014年“共产党员献爱心”捐献活动工作方案的要求，共使用捐款5466.8万元，救助困难群众和困难党员87838名。</w:t>
      </w:r>
    </w:p>
    <w:p w:rsidR="00B36F72" w:rsidRPr="00B36F72" w:rsidRDefault="00B36F72" w:rsidP="00B36F72">
      <w:pPr>
        <w:spacing w:line="600" w:lineRule="exact"/>
        <w:ind w:firstLineChars="196" w:firstLine="588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本着救急救难、群众需求强烈、救助效果好、社会影响大的救助原则，所募善款主要用于以下救助项目：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t>一是开展慈善医疗救助项目。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1.出资190.84万元，为6155名60岁以上</w:t>
      </w:r>
      <w:proofErr w:type="gramStart"/>
      <w:r w:rsidRPr="00B36F72">
        <w:rPr>
          <w:rFonts w:ascii="仿宋" w:eastAsia="仿宋" w:hAnsi="仿宋" w:hint="eastAsia"/>
          <w:color w:val="000000"/>
          <w:sz w:val="30"/>
          <w:szCs w:val="30"/>
        </w:rPr>
        <w:t>低保老人</w:t>
      </w:r>
      <w:proofErr w:type="gramEnd"/>
      <w:r w:rsidRPr="00B36F72">
        <w:rPr>
          <w:rFonts w:ascii="仿宋" w:eastAsia="仿宋" w:hAnsi="仿宋" w:hint="eastAsia"/>
          <w:color w:val="000000"/>
          <w:sz w:val="30"/>
          <w:szCs w:val="30"/>
        </w:rPr>
        <w:t>发放最高</w:t>
      </w:r>
      <w:bookmarkStart w:id="0" w:name="_GoBack"/>
      <w:bookmarkEnd w:id="0"/>
      <w:r w:rsidRPr="00B36F72">
        <w:rPr>
          <w:rFonts w:ascii="仿宋" w:eastAsia="仿宋" w:hAnsi="仿宋" w:hint="eastAsia"/>
          <w:color w:val="000000"/>
          <w:sz w:val="30"/>
          <w:szCs w:val="30"/>
        </w:rPr>
        <w:t>500元的慈善医疗补助金，缓解了</w:t>
      </w:r>
      <w:proofErr w:type="gramStart"/>
      <w:r w:rsidRPr="00B36F72">
        <w:rPr>
          <w:rFonts w:ascii="仿宋" w:eastAsia="仿宋" w:hAnsi="仿宋" w:hint="eastAsia"/>
          <w:color w:val="000000"/>
          <w:sz w:val="30"/>
          <w:szCs w:val="30"/>
        </w:rPr>
        <w:t>低保老人</w:t>
      </w:r>
      <w:proofErr w:type="gramEnd"/>
      <w:r w:rsidRPr="00B36F72">
        <w:rPr>
          <w:rFonts w:ascii="仿宋" w:eastAsia="仿宋" w:hAnsi="仿宋" w:hint="eastAsia"/>
          <w:color w:val="000000"/>
          <w:sz w:val="30"/>
          <w:szCs w:val="30"/>
        </w:rPr>
        <w:t>小病、常见病医疗费用负担过重的实际困难。2.出资1731.13万元，对2774个</w:t>
      </w:r>
      <w:r w:rsidRPr="00B36F72">
        <w:rPr>
          <w:rFonts w:ascii="仿宋" w:eastAsia="仿宋" w:hAnsi="仿宋" w:hint="eastAsia"/>
          <w:color w:val="000000"/>
          <w:kern w:val="0"/>
          <w:sz w:val="30"/>
          <w:szCs w:val="30"/>
        </w:rPr>
        <w:t>因患大病导致生活特别困难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的家庭或个人进行了救助。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二是开展“爱心成就未来”助学项目。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出资1010.02万元，资助4780名家庭生活困难的学生。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t>三是开展爱心助老项目。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1.“助老送温暖”项目，出资485万元，</w:t>
      </w:r>
      <w:r w:rsidRPr="00B36F72">
        <w:rPr>
          <w:rFonts w:ascii="仿宋" w:eastAsia="仿宋" w:hAnsi="仿宋" w:hint="eastAsia"/>
          <w:bCs/>
          <w:color w:val="000000"/>
          <w:sz w:val="30"/>
          <w:szCs w:val="30"/>
        </w:rPr>
        <w:t>为北京市</w:t>
      </w:r>
      <w:r w:rsidRPr="00B36F72">
        <w:rPr>
          <w:rFonts w:ascii="仿宋" w:eastAsia="仿宋" w:hAnsi="仿宋" w:hint="eastAsia"/>
          <w:bCs/>
          <w:sz w:val="30"/>
          <w:szCs w:val="30"/>
        </w:rPr>
        <w:t>6</w:t>
      </w:r>
      <w:r w:rsidRPr="00B36F72">
        <w:rPr>
          <w:rFonts w:ascii="仿宋" w:eastAsia="仿宋" w:hAnsi="仿宋" w:hint="eastAsia"/>
          <w:bCs/>
          <w:color w:val="000000"/>
          <w:sz w:val="30"/>
          <w:szCs w:val="30"/>
        </w:rPr>
        <w:t>所乡镇敬老院进行供暖设施改造，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及时保证了600名住院老人温暖过冬。2.出资65.6万元，为200位</w:t>
      </w:r>
      <w:proofErr w:type="gramStart"/>
      <w:r w:rsidRPr="00B36F72">
        <w:rPr>
          <w:rFonts w:ascii="仿宋" w:eastAsia="仿宋" w:hAnsi="仿宋" w:hint="eastAsia"/>
          <w:color w:val="000000"/>
          <w:sz w:val="30"/>
          <w:szCs w:val="30"/>
        </w:rPr>
        <w:t>失独老人</w:t>
      </w:r>
      <w:proofErr w:type="gramEnd"/>
      <w:r w:rsidRPr="00B36F72">
        <w:rPr>
          <w:rFonts w:ascii="仿宋" w:eastAsia="仿宋" w:hAnsi="仿宋" w:hint="eastAsia"/>
          <w:color w:val="000000"/>
          <w:sz w:val="30"/>
          <w:szCs w:val="30"/>
        </w:rPr>
        <w:t>提供生活、医疗和精神等方面的慈善救助。3.出资2.99万元，为122名百岁老人购买热敷理疗用品。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t>四是开展助困项目。</w:t>
      </w:r>
      <w:r w:rsidRPr="00B36F72">
        <w:rPr>
          <w:rFonts w:ascii="仿宋" w:eastAsia="仿宋" w:hAnsi="仿宋" w:hint="eastAsia"/>
          <w:color w:val="000000"/>
          <w:sz w:val="30"/>
          <w:szCs w:val="30"/>
        </w:rPr>
        <w:t>1.市、区（县）慈善协会共拨付1081.21万元，对北京市5864名生活困难党员进行帮扶。2.开展新春慰问贫困户活动，出资143万元，慰问4200名困难群众。3.出资303.61万元，用于资助2646个生活困难的家庭。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t>五是出资269.72万元，援建20所社会福利机构。</w:t>
      </w:r>
    </w:p>
    <w:p w:rsidR="00B36F72" w:rsidRPr="00B36F72" w:rsidRDefault="00B36F72" w:rsidP="00B36F72">
      <w:pPr>
        <w:spacing w:line="600" w:lineRule="exact"/>
        <w:ind w:firstLineChars="196" w:firstLine="590"/>
        <w:rPr>
          <w:rFonts w:ascii="仿宋" w:eastAsia="仿宋" w:hAnsi="仿宋" w:hint="eastAsia"/>
          <w:b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b/>
          <w:color w:val="000000"/>
          <w:sz w:val="30"/>
          <w:szCs w:val="30"/>
        </w:rPr>
        <w:t xml:space="preserve">六是出资183.68万元，用于其他公益活动。 </w:t>
      </w:r>
    </w:p>
    <w:p w:rsidR="00B36F72" w:rsidRPr="00B36F72" w:rsidRDefault="00B36F72" w:rsidP="00B36F72">
      <w:pPr>
        <w:spacing w:line="600" w:lineRule="exact"/>
        <w:ind w:firstLineChars="196" w:firstLine="588"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            </w:t>
      </w:r>
    </w:p>
    <w:p w:rsidR="00B36F72" w:rsidRPr="00B36F72" w:rsidRDefault="00B36F72" w:rsidP="00B36F72">
      <w:pPr>
        <w:spacing w:line="600" w:lineRule="exact"/>
        <w:ind w:firstLineChars="196" w:firstLine="588"/>
        <w:jc w:val="left"/>
        <w:rPr>
          <w:rFonts w:ascii="仿宋" w:eastAsia="仿宋" w:hAnsi="仿宋" w:hint="eastAsia"/>
          <w:color w:val="000000"/>
          <w:sz w:val="30"/>
          <w:szCs w:val="30"/>
        </w:rPr>
      </w:pPr>
    </w:p>
    <w:p w:rsidR="00B36F72" w:rsidRPr="00B36F72" w:rsidRDefault="00B36F72" w:rsidP="00B36F72">
      <w:pPr>
        <w:spacing w:line="600" w:lineRule="exact"/>
        <w:ind w:right="960"/>
        <w:jc w:val="right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北京市慈善协会</w:t>
      </w:r>
    </w:p>
    <w:p w:rsidR="00B36F72" w:rsidRPr="00B36F72" w:rsidRDefault="00B36F72" w:rsidP="00B36F72">
      <w:pPr>
        <w:spacing w:line="600" w:lineRule="exact"/>
        <w:ind w:right="960"/>
        <w:jc w:val="right"/>
        <w:rPr>
          <w:rFonts w:ascii="仿宋" w:eastAsia="仿宋" w:hAnsi="仿宋" w:hint="eastAsia"/>
          <w:color w:val="000000"/>
          <w:sz w:val="30"/>
          <w:szCs w:val="30"/>
        </w:rPr>
      </w:pPr>
      <w:r w:rsidRPr="00B36F72">
        <w:rPr>
          <w:rFonts w:ascii="仿宋" w:eastAsia="仿宋" w:hAnsi="仿宋" w:hint="eastAsia"/>
          <w:color w:val="000000"/>
          <w:sz w:val="30"/>
          <w:szCs w:val="30"/>
        </w:rPr>
        <w:t>2015年6月</w:t>
      </w:r>
    </w:p>
    <w:p w:rsidR="006F0F56" w:rsidRDefault="006F0F56" w:rsidP="00B36F72"/>
    <w:sectPr w:rsidR="006F0F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1F" w:rsidRDefault="00117B1F" w:rsidP="00B36F72">
      <w:r>
        <w:separator/>
      </w:r>
    </w:p>
  </w:endnote>
  <w:endnote w:type="continuationSeparator" w:id="0">
    <w:p w:rsidR="00117B1F" w:rsidRDefault="00117B1F" w:rsidP="00B3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386"/>
      <w:docPartObj>
        <w:docPartGallery w:val="Page Numbers (Bottom of Page)"/>
        <w:docPartUnique/>
      </w:docPartObj>
    </w:sdtPr>
    <w:sdtContent>
      <w:p w:rsidR="00B36F72" w:rsidRDefault="00B36F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6F72">
          <w:rPr>
            <w:noProof/>
            <w:lang w:val="zh-CN"/>
          </w:rPr>
          <w:t>1</w:t>
        </w:r>
        <w:r>
          <w:fldChar w:fldCharType="end"/>
        </w:r>
      </w:p>
    </w:sdtContent>
  </w:sdt>
  <w:p w:rsidR="00B36F72" w:rsidRDefault="00B36F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1F" w:rsidRDefault="00117B1F" w:rsidP="00B36F72">
      <w:r>
        <w:separator/>
      </w:r>
    </w:p>
  </w:footnote>
  <w:footnote w:type="continuationSeparator" w:id="0">
    <w:p w:rsidR="00117B1F" w:rsidRDefault="00117B1F" w:rsidP="00B3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72"/>
    <w:rsid w:val="00117B1F"/>
    <w:rsid w:val="006F0F56"/>
    <w:rsid w:val="00B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F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F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F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F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Company>Lenovo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2015-06-24T08:55:00Z</cp:lastPrinted>
  <dcterms:created xsi:type="dcterms:W3CDTF">2015-06-24T08:54:00Z</dcterms:created>
  <dcterms:modified xsi:type="dcterms:W3CDTF">2015-06-24T09:01:00Z</dcterms:modified>
</cp:coreProperties>
</file>