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05" w:rsidRDefault="00227D05" w:rsidP="00227D05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附件1.    </w:t>
      </w:r>
    </w:p>
    <w:p w:rsidR="00227D05" w:rsidRDefault="00227D05" w:rsidP="00227D05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先进党支部参选</w:t>
      </w:r>
      <w:r w:rsidRPr="007F1577">
        <w:rPr>
          <w:rFonts w:ascii="华文中宋" w:eastAsia="华文中宋" w:hAnsi="华文中宋" w:hint="eastAsia"/>
          <w:sz w:val="32"/>
          <w:szCs w:val="32"/>
        </w:rPr>
        <w:t>名单</w:t>
      </w:r>
    </w:p>
    <w:p w:rsidR="00227D05" w:rsidRDefault="00227D05" w:rsidP="00227D05">
      <w:pPr>
        <w:adjustRightInd w:val="0"/>
        <w:snapToGrid w:val="0"/>
        <w:spacing w:line="500" w:lineRule="exact"/>
        <w:jc w:val="left"/>
        <w:rPr>
          <w:rFonts w:ascii="华文中宋" w:eastAsia="华文中宋" w:hAnsi="华文中宋"/>
          <w:sz w:val="32"/>
          <w:szCs w:val="32"/>
        </w:rPr>
      </w:pPr>
    </w:p>
    <w:p w:rsidR="00227D05" w:rsidRPr="007F1577" w:rsidRDefault="00227D05" w:rsidP="00227D05">
      <w:pPr>
        <w:adjustRightInd w:val="0"/>
        <w:snapToGrid w:val="0"/>
        <w:spacing w:line="276" w:lineRule="auto"/>
        <w:jc w:val="left"/>
        <w:rPr>
          <w:rFonts w:ascii="仿宋" w:eastAsia="仿宋" w:hAnsi="仿宋"/>
          <w:sz w:val="30"/>
          <w:szCs w:val="30"/>
        </w:rPr>
      </w:pPr>
      <w:r w:rsidRPr="007F1577">
        <w:rPr>
          <w:rFonts w:ascii="华文中宋" w:eastAsia="华文中宋" w:hAnsi="华文中宋" w:hint="eastAsia"/>
          <w:sz w:val="30"/>
          <w:szCs w:val="30"/>
        </w:rPr>
        <w:t>教职工党支部：</w:t>
      </w:r>
      <w:r>
        <w:rPr>
          <w:rFonts w:ascii="华文中宋" w:eastAsia="华文中宋" w:hAnsi="华文中宋" w:hint="eastAsia"/>
          <w:sz w:val="30"/>
          <w:szCs w:val="30"/>
        </w:rPr>
        <w:t>（24个）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689"/>
        <w:gridCol w:w="4900"/>
        <w:gridCol w:w="723"/>
        <w:gridCol w:w="3448"/>
      </w:tblGrid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bookmarkStart w:id="0" w:name="OLE_LINK1"/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党院办联合党支部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人事处联合党支部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外事处联合党支部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教务处联合党支部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处</w:t>
            </w: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联合党支部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财务处联合党支部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表演系教师党支部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导演系教师党支部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舞台美术系教师党支部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戏剧文学系教师党支部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11.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音乐剧系党支部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京剧系党支部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歌剧系党支部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14.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戏剧管理系教师党支部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电影电视系教师党支部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基础教学部党支部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17.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思想政治理论课教学研究部党支部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筹建处党支部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图书馆党支部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后勤处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联合</w:t>
            </w: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21.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教学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实习</w:t>
            </w: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演出中心党支部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离退休第一党支部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离退休第二党支部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24.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离退休第三党支部</w:t>
            </w:r>
          </w:p>
        </w:tc>
      </w:tr>
    </w:tbl>
    <w:p w:rsidR="00227D05" w:rsidRDefault="00227D05" w:rsidP="00227D05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bookmarkEnd w:id="0"/>
    <w:p w:rsidR="00227D05" w:rsidRDefault="00227D05" w:rsidP="00227D05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227D05" w:rsidRPr="00733E4C" w:rsidRDefault="00227D05" w:rsidP="00227D05">
      <w:pPr>
        <w:adjustRightInd w:val="0"/>
        <w:snapToGrid w:val="0"/>
        <w:spacing w:line="276" w:lineRule="auto"/>
        <w:jc w:val="left"/>
        <w:rPr>
          <w:rFonts w:ascii="仿宋" w:eastAsia="仿宋" w:hAnsi="仿宋"/>
          <w:sz w:val="10"/>
          <w:szCs w:val="10"/>
        </w:rPr>
      </w:pPr>
      <w:r w:rsidRPr="007F1577">
        <w:rPr>
          <w:rFonts w:ascii="华文中宋" w:eastAsia="华文中宋" w:hAnsi="华文中宋" w:hint="eastAsia"/>
          <w:sz w:val="30"/>
          <w:szCs w:val="30"/>
        </w:rPr>
        <w:t>学生党支部</w:t>
      </w:r>
      <w:r>
        <w:rPr>
          <w:rFonts w:ascii="华文中宋" w:eastAsia="华文中宋" w:hAnsi="华文中宋" w:hint="eastAsia"/>
          <w:sz w:val="30"/>
          <w:szCs w:val="30"/>
        </w:rPr>
        <w:t>：（12个）</w:t>
      </w:r>
    </w:p>
    <w:tbl>
      <w:tblPr>
        <w:tblW w:w="9124" w:type="dxa"/>
        <w:tblInd w:w="93" w:type="dxa"/>
        <w:tblLook w:val="04A0" w:firstRow="1" w:lastRow="0" w:firstColumn="1" w:lastColumn="0" w:noHBand="0" w:noVBand="1"/>
      </w:tblPr>
      <w:tblGrid>
        <w:gridCol w:w="666"/>
        <w:gridCol w:w="4027"/>
        <w:gridCol w:w="666"/>
        <w:gridCol w:w="3765"/>
      </w:tblGrid>
      <w:tr w:rsidR="00227D05" w:rsidRPr="00EE497C" w:rsidTr="0048527B">
        <w:trPr>
          <w:trHeight w:hRule="exact" w:val="45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表演系本科生党支部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表演系研究生党支部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导演系本科生党支部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导演系研究生党支部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舞台美术系本科生党支部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舞台美术系研究生党支部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戏剧文学系本科生党支部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戏剧文学系研究生党支部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戏剧管理系学生党支部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电影电视系本科生党支部</w:t>
            </w:r>
          </w:p>
        </w:tc>
      </w:tr>
      <w:tr w:rsidR="00227D05" w:rsidRPr="00EE497C" w:rsidTr="0048527B">
        <w:trPr>
          <w:trHeight w:hRule="exact" w:val="45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电影电视系研究生党支部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05" w:rsidRPr="00EE497C" w:rsidRDefault="00227D05" w:rsidP="004852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E497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昌平校区学生联合党支部</w:t>
            </w:r>
          </w:p>
        </w:tc>
      </w:tr>
    </w:tbl>
    <w:p w:rsidR="00227D05" w:rsidRDefault="00227D05" w:rsidP="00227D05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227D05" w:rsidRDefault="00227D05" w:rsidP="00227D05">
      <w:pPr>
        <w:adjustRightInd w:val="0"/>
        <w:snapToGrid w:val="0"/>
        <w:spacing w:line="50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227D05" w:rsidRDefault="00227D05" w:rsidP="00227D05">
      <w:pPr>
        <w:adjustRightInd w:val="0"/>
        <w:snapToGrid w:val="0"/>
        <w:spacing w:line="50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227D05" w:rsidRDefault="00227D05" w:rsidP="00227D05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  <w:bookmarkStart w:id="1" w:name="_GoBack"/>
      <w:bookmarkEnd w:id="1"/>
    </w:p>
    <w:sectPr w:rsidR="0022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05"/>
    <w:rsid w:val="00227D05"/>
    <w:rsid w:val="00253D14"/>
    <w:rsid w:val="00A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2016-05-03T08:08:00Z</dcterms:created>
  <dcterms:modified xsi:type="dcterms:W3CDTF">2016-05-03T08:09:00Z</dcterms:modified>
</cp:coreProperties>
</file>